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740"/>
      </w:tblGrid>
      <w:tr w:rsidR="001B66AF" w:rsidRPr="00881D4E" w14:paraId="46BFB664" w14:textId="77777777" w:rsidTr="001B66AF">
        <w:tc>
          <w:tcPr>
            <w:tcW w:w="2610" w:type="dxa"/>
          </w:tcPr>
          <w:p w14:paraId="222D4DF2" w14:textId="77777777" w:rsidR="001B66AF" w:rsidRDefault="001B66AF" w:rsidP="001B66AF">
            <w:pPr>
              <w:jc w:val="both"/>
              <w:rPr>
                <w:rFonts w:ascii="Arial" w:hAnsi="Arial" w:cs="Arial"/>
                <w:lang w:val="el-GR"/>
              </w:rPr>
            </w:pPr>
          </w:p>
          <w:p w14:paraId="6B28014B" w14:textId="7D3CD7BC" w:rsidR="001B66AF" w:rsidRPr="00881D4E" w:rsidRDefault="001B66AF" w:rsidP="001B66AF">
            <w:pPr>
              <w:jc w:val="center"/>
              <w:rPr>
                <w:rFonts w:ascii="Arial" w:hAnsi="Arial" w:cs="Arial"/>
                <w:lang w:val="el-GR"/>
              </w:rPr>
            </w:pPr>
            <w:r>
              <w:rPr>
                <w:noProof/>
              </w:rPr>
              <w:drawing>
                <wp:inline distT="0" distB="0" distL="0" distR="0" wp14:anchorId="003B9F7A" wp14:editId="0A61CDB6">
                  <wp:extent cx="1428750" cy="495300"/>
                  <wp:effectExtent l="0" t="0" r="0" b="0"/>
                  <wp:docPr id="761869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495300"/>
                          </a:xfrm>
                          <a:prstGeom prst="rect">
                            <a:avLst/>
                          </a:prstGeom>
                          <a:noFill/>
                          <a:ln>
                            <a:noFill/>
                          </a:ln>
                        </pic:spPr>
                      </pic:pic>
                    </a:graphicData>
                  </a:graphic>
                </wp:inline>
              </w:drawing>
            </w:r>
          </w:p>
        </w:tc>
        <w:tc>
          <w:tcPr>
            <w:tcW w:w="6740" w:type="dxa"/>
          </w:tcPr>
          <w:p w14:paraId="20794AC4" w14:textId="77777777" w:rsidR="001B66AF" w:rsidRDefault="001B66AF" w:rsidP="001B66AF">
            <w:pPr>
              <w:jc w:val="both"/>
            </w:pPr>
          </w:p>
          <w:p w14:paraId="7511CBAE" w14:textId="68361126" w:rsidR="001B66AF" w:rsidRPr="00881D4E" w:rsidRDefault="001B66AF" w:rsidP="001B66AF">
            <w:pPr>
              <w:jc w:val="center"/>
              <w:rPr>
                <w:rFonts w:ascii="Arial" w:hAnsi="Arial" w:cs="Arial"/>
                <w:lang w:val="el-GR"/>
              </w:rPr>
            </w:pPr>
            <w:r w:rsidRPr="006D3A6E">
              <w:rPr>
                <w:rFonts w:ascii="Arial" w:hAnsi="Arial" w:cs="Arial"/>
                <w:b/>
                <w:bCs/>
                <w:lang w:val="el-GR"/>
              </w:rPr>
              <w:t>ΤΡΙΑΚΟΣΤΗ ΟΓΔΟΗ ΔΗΜΟΠΡΑΣΙΑ</w:t>
            </w:r>
            <w:r w:rsidRPr="006D3A6E">
              <w:rPr>
                <w:rFonts w:ascii="Arial" w:hAnsi="Arial" w:cs="Arial"/>
                <w:b/>
                <w:bCs/>
                <w:lang w:val="el-GR"/>
              </w:rPr>
              <w:br/>
              <w:t>Έργα Κυπρίων, Ελλαδιτών και άλλων Καλλιτεχνών</w:t>
            </w:r>
            <w:r w:rsidRPr="006D3A6E">
              <w:rPr>
                <w:rFonts w:ascii="Arial" w:hAnsi="Arial" w:cs="Arial"/>
                <w:b/>
                <w:bCs/>
                <w:lang w:val="el-GR"/>
              </w:rPr>
              <w:br/>
              <w:t xml:space="preserve">Ξενοδοχείο Κλεοπάτρα </w:t>
            </w:r>
            <w:r w:rsidRPr="00FF4CB7">
              <w:rPr>
                <w:rFonts w:ascii="Arial" w:hAnsi="Arial" w:cs="Arial"/>
                <w:b/>
                <w:bCs/>
                <w:lang w:val="el-GR"/>
              </w:rPr>
              <w:t>-</w:t>
            </w:r>
            <w:r w:rsidRPr="006D3A6E">
              <w:rPr>
                <w:rFonts w:ascii="Arial" w:hAnsi="Arial" w:cs="Arial"/>
                <w:b/>
                <w:bCs/>
                <w:lang w:val="el-GR"/>
              </w:rPr>
              <w:t xml:space="preserve"> Λευκωσία</w:t>
            </w:r>
            <w:r w:rsidRPr="006D3A6E">
              <w:rPr>
                <w:rFonts w:ascii="Arial" w:hAnsi="Arial" w:cs="Arial"/>
                <w:b/>
                <w:bCs/>
                <w:lang w:val="el-GR"/>
              </w:rPr>
              <w:br/>
              <w:t>Τετάρτη, 3 Δεκεμβρίου 2025</w:t>
            </w:r>
          </w:p>
        </w:tc>
      </w:tr>
    </w:tbl>
    <w:p w14:paraId="3EB348BD" w14:textId="5F38AD37" w:rsidR="006D3A6E" w:rsidRPr="006D3A6E" w:rsidRDefault="006D3A6E" w:rsidP="006D3A6E">
      <w:pPr>
        <w:rPr>
          <w:rFonts w:ascii="Arial" w:hAnsi="Arial" w:cs="Arial"/>
          <w:lang w:val="el-GR"/>
        </w:rPr>
      </w:pPr>
      <w:r w:rsidRPr="006D3A6E">
        <w:rPr>
          <w:rFonts w:ascii="Arial" w:hAnsi="Arial" w:cs="Arial"/>
          <w:lang w:val="el-GR"/>
        </w:rPr>
        <w:br/>
      </w:r>
    </w:p>
    <w:p w14:paraId="656E79D3" w14:textId="542F03B3" w:rsidR="006D3A6E" w:rsidRPr="006D3A6E" w:rsidRDefault="006D3A6E" w:rsidP="006D3A6E">
      <w:pPr>
        <w:jc w:val="both"/>
        <w:rPr>
          <w:rFonts w:ascii="Arial" w:hAnsi="Arial" w:cs="Arial"/>
        </w:rPr>
      </w:pPr>
      <w:r w:rsidRPr="006D3A6E">
        <w:rPr>
          <w:rFonts w:ascii="Arial" w:hAnsi="Arial" w:cs="Arial"/>
          <w:lang w:val="el-GR"/>
        </w:rPr>
        <w:t xml:space="preserve">Με ιδιαίτερη επιτυχία ολοκληρώθηκε η 38η Δημοπρασία του Οίκου </w:t>
      </w:r>
      <w:proofErr w:type="spellStart"/>
      <w:r w:rsidRPr="006D3A6E">
        <w:rPr>
          <w:rFonts w:ascii="Arial" w:hAnsi="Arial" w:cs="Arial"/>
          <w:lang w:val="el-GR"/>
        </w:rPr>
        <w:t>Ψαθάρη</w:t>
      </w:r>
      <w:proofErr w:type="spellEnd"/>
      <w:r w:rsidRPr="006D3A6E">
        <w:rPr>
          <w:rFonts w:ascii="Arial" w:hAnsi="Arial" w:cs="Arial"/>
          <w:lang w:val="el-GR"/>
        </w:rPr>
        <w:t>, η οποία πραγματοποιήθηκε την Τετάρτη 3 Δεκεμβρίου 2025, στο Ξενοδοχείο Κλεοπάτρα στη Λευκωσία. Η θερμή ανταπόκριση του φιλότεχνου κοινού επιβεβαίωσε για ακόμη μία φορά τη δυναμική της δημοπρασίας και την εμπιστοσύνη προς τον Οίκο. Από τα 131 έργα του καταλόγου, πωλήθηκαν τα 93, ποσοστό που αντιστοιχεί στο 70% των προσφερόμενων έργων και στο 85% της συνολικής τιμής εκκίνησης του καταλόγου.</w:t>
      </w:r>
    </w:p>
    <w:p w14:paraId="1073B211" w14:textId="111413E0" w:rsidR="006D3A6E" w:rsidRDefault="006D3A6E" w:rsidP="006D3A6E">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4"/>
        <w:gridCol w:w="3606"/>
      </w:tblGrid>
      <w:tr w:rsidR="00881D4E" w:rsidRPr="00881D4E" w14:paraId="6AA4B927" w14:textId="77777777" w:rsidTr="00881D4E">
        <w:tc>
          <w:tcPr>
            <w:tcW w:w="5755" w:type="dxa"/>
          </w:tcPr>
          <w:p w14:paraId="24EB3F31" w14:textId="66A11F0B" w:rsidR="00881D4E" w:rsidRDefault="00881D4E" w:rsidP="00881D4E">
            <w:pPr>
              <w:jc w:val="both"/>
              <w:rPr>
                <w:rFonts w:ascii="Arial" w:hAnsi="Arial" w:cs="Arial"/>
              </w:rPr>
            </w:pPr>
            <w:bookmarkStart w:id="0" w:name="_Hlk216803879"/>
            <w:r w:rsidRPr="006D3A6E">
              <w:rPr>
                <w:rFonts w:ascii="Arial" w:hAnsi="Arial" w:cs="Arial"/>
                <w:lang w:val="el-GR"/>
              </w:rPr>
              <w:t xml:space="preserve">Την πρώτη θέση της δημοπρασίας κατέλαβε το εμβληματικό έργο του Γιάννη </w:t>
            </w:r>
            <w:proofErr w:type="spellStart"/>
            <w:r w:rsidRPr="006D3A6E">
              <w:rPr>
                <w:rFonts w:ascii="Arial" w:hAnsi="Arial" w:cs="Arial"/>
                <w:lang w:val="el-GR"/>
              </w:rPr>
              <w:t>Γαίτη</w:t>
            </w:r>
            <w:proofErr w:type="spellEnd"/>
            <w:r w:rsidRPr="006D3A6E">
              <w:rPr>
                <w:rFonts w:ascii="Arial" w:hAnsi="Arial" w:cs="Arial"/>
                <w:lang w:val="el-GR"/>
              </w:rPr>
              <w:t xml:space="preserve"> «Οι Ταχυδακτυλουργοί της Ειρήνης» ή «Οι Πρεσβευτές της Ειρήνης». Ξεκινώντας από τιμή εκκίνησης €45.000, με τέσσερα κτυπήματα έφθασε στην τιμή κατακύρωσης των €55.000 και, με τις επιπλέον χρεώσεις (προμήθεια, Πνευματικά Δικαιώματα και ΦΠΑ), η τελική τιμή πώλησης ανήλθε στα €64.014.</w:t>
            </w:r>
            <w:r w:rsidRPr="006D3A6E">
              <w:rPr>
                <w:rFonts w:ascii="Arial" w:hAnsi="Arial" w:cs="Arial"/>
                <w:lang w:val="el-GR"/>
              </w:rPr>
              <w:t xml:space="preserve"> </w:t>
            </w:r>
          </w:p>
          <w:p w14:paraId="16F982CE" w14:textId="77777777" w:rsidR="00881D4E" w:rsidRDefault="00881D4E" w:rsidP="00881D4E">
            <w:pPr>
              <w:jc w:val="both"/>
              <w:rPr>
                <w:rFonts w:ascii="Arial" w:hAnsi="Arial" w:cs="Arial"/>
              </w:rPr>
            </w:pPr>
          </w:p>
          <w:p w14:paraId="2D493872" w14:textId="77777777" w:rsidR="00881D4E" w:rsidRDefault="00881D4E" w:rsidP="00881D4E">
            <w:pPr>
              <w:jc w:val="both"/>
              <w:rPr>
                <w:rFonts w:ascii="Arial" w:hAnsi="Arial" w:cs="Arial"/>
              </w:rPr>
            </w:pPr>
            <w:r w:rsidRPr="006D3A6E">
              <w:rPr>
                <w:rFonts w:ascii="Arial" w:hAnsi="Arial" w:cs="Arial"/>
                <w:lang w:val="el-GR"/>
              </w:rPr>
              <w:t xml:space="preserve">Σημαντική πορεία κατέγραψε και το έργο «Το Κάρο» του Γεώργιου Πολ Γεωργίου, το οποίο από την τιμή εκκίνησης των €35.000, με ένα κτύπημα, έφθασε στην τιμή πώλησης των €41.485. </w:t>
            </w:r>
          </w:p>
          <w:p w14:paraId="47AD83AB" w14:textId="77777777" w:rsidR="00881D4E" w:rsidRDefault="00881D4E" w:rsidP="00881D4E">
            <w:pPr>
              <w:jc w:val="both"/>
              <w:rPr>
                <w:rFonts w:ascii="Arial" w:hAnsi="Arial" w:cs="Arial"/>
              </w:rPr>
            </w:pPr>
          </w:p>
          <w:p w14:paraId="6CF2D081" w14:textId="6D072F46" w:rsidR="00881D4E" w:rsidRPr="00881D4E" w:rsidRDefault="00881D4E" w:rsidP="00881D4E">
            <w:pPr>
              <w:jc w:val="both"/>
              <w:rPr>
                <w:rFonts w:ascii="Arial" w:hAnsi="Arial" w:cs="Arial"/>
                <w:lang w:val="el-GR"/>
              </w:rPr>
            </w:pPr>
            <w:r w:rsidRPr="006D3A6E">
              <w:rPr>
                <w:rFonts w:ascii="Arial" w:hAnsi="Arial" w:cs="Arial"/>
                <w:lang w:val="el-GR"/>
              </w:rPr>
              <w:t xml:space="preserve">Αντίστοιχα, έργο του Κωνσταντίνου </w:t>
            </w:r>
            <w:proofErr w:type="spellStart"/>
            <w:r w:rsidRPr="006D3A6E">
              <w:rPr>
                <w:rFonts w:ascii="Arial" w:hAnsi="Arial" w:cs="Arial"/>
                <w:lang w:val="el-GR"/>
              </w:rPr>
              <w:t>Γιαννικούρη</w:t>
            </w:r>
            <w:proofErr w:type="spellEnd"/>
            <w:r w:rsidRPr="006D3A6E">
              <w:rPr>
                <w:rFonts w:ascii="Arial" w:hAnsi="Arial" w:cs="Arial"/>
                <w:lang w:val="el-GR"/>
              </w:rPr>
              <w:t>, ξεκινώντας από €13.500, με ένα κτύπημα κατέληξε στην τιμή πώλησης των €16.231.</w:t>
            </w:r>
          </w:p>
          <w:p w14:paraId="4F95464A" w14:textId="3A35E07F" w:rsidR="00881D4E" w:rsidRPr="00881D4E" w:rsidRDefault="00881D4E" w:rsidP="006D3A6E">
            <w:pPr>
              <w:jc w:val="both"/>
              <w:rPr>
                <w:rFonts w:ascii="Arial" w:hAnsi="Arial" w:cs="Arial"/>
                <w:lang w:val="el-GR"/>
              </w:rPr>
            </w:pPr>
          </w:p>
        </w:tc>
        <w:tc>
          <w:tcPr>
            <w:tcW w:w="3595" w:type="dxa"/>
          </w:tcPr>
          <w:p w14:paraId="3AB87AC5" w14:textId="77777777" w:rsidR="00881D4E" w:rsidRDefault="00881D4E" w:rsidP="00881D4E">
            <w:pPr>
              <w:jc w:val="center"/>
              <w:rPr>
                <w:rFonts w:ascii="Arial" w:hAnsi="Arial" w:cs="Arial"/>
              </w:rPr>
            </w:pPr>
            <w:r>
              <w:rPr>
                <w:rFonts w:ascii="Arial" w:hAnsi="Arial" w:cs="Arial"/>
                <w:noProof/>
              </w:rPr>
              <w:drawing>
                <wp:inline distT="0" distB="0" distL="0" distR="0" wp14:anchorId="183051BE" wp14:editId="04043A8C">
                  <wp:extent cx="2145030" cy="3024075"/>
                  <wp:effectExtent l="0" t="0" r="7620" b="5080"/>
                  <wp:docPr id="19560489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5030" cy="3024075"/>
                          </a:xfrm>
                          <a:prstGeom prst="rect">
                            <a:avLst/>
                          </a:prstGeom>
                          <a:noFill/>
                        </pic:spPr>
                      </pic:pic>
                    </a:graphicData>
                  </a:graphic>
                </wp:inline>
              </w:drawing>
            </w:r>
          </w:p>
          <w:p w14:paraId="2CB659EE" w14:textId="72E94A73" w:rsidR="00881D4E" w:rsidRPr="00881D4E" w:rsidRDefault="00881D4E" w:rsidP="00881D4E">
            <w:pPr>
              <w:jc w:val="center"/>
              <w:rPr>
                <w:rFonts w:ascii="Arial" w:hAnsi="Arial" w:cs="Arial"/>
                <w:lang w:val="el-GR"/>
              </w:rPr>
            </w:pPr>
            <w:r w:rsidRPr="00881D4E">
              <w:rPr>
                <w:rFonts w:ascii="Arial" w:hAnsi="Arial" w:cs="Arial"/>
                <w:sz w:val="20"/>
                <w:szCs w:val="20"/>
                <w:lang w:val="el-GR"/>
              </w:rPr>
              <w:t>«Οι Ταχυδακτυλουργοί της Ειρήνης»</w:t>
            </w:r>
            <w:r w:rsidRPr="00881D4E">
              <w:rPr>
                <w:rFonts w:ascii="Arial" w:hAnsi="Arial" w:cs="Arial"/>
                <w:sz w:val="20"/>
                <w:szCs w:val="20"/>
                <w:lang w:val="el-GR"/>
              </w:rPr>
              <w:br/>
            </w:r>
            <w:r>
              <w:rPr>
                <w:rFonts w:ascii="Arial" w:hAnsi="Arial" w:cs="Arial"/>
                <w:sz w:val="20"/>
                <w:szCs w:val="20"/>
                <w:lang w:val="el-GR"/>
              </w:rPr>
              <w:t xml:space="preserve">του </w:t>
            </w:r>
            <w:r w:rsidRPr="00881D4E">
              <w:rPr>
                <w:rFonts w:ascii="Arial" w:hAnsi="Arial" w:cs="Arial"/>
                <w:sz w:val="20"/>
                <w:szCs w:val="20"/>
                <w:lang w:val="el-GR"/>
              </w:rPr>
              <w:t xml:space="preserve">Γιάννη </w:t>
            </w:r>
            <w:proofErr w:type="spellStart"/>
            <w:r w:rsidRPr="00881D4E">
              <w:rPr>
                <w:rFonts w:ascii="Arial" w:hAnsi="Arial" w:cs="Arial"/>
                <w:sz w:val="20"/>
                <w:szCs w:val="20"/>
                <w:lang w:val="el-GR"/>
              </w:rPr>
              <w:t>Γαίτη</w:t>
            </w:r>
            <w:proofErr w:type="spellEnd"/>
          </w:p>
        </w:tc>
      </w:tr>
      <w:bookmarkEnd w:id="0"/>
    </w:tbl>
    <w:p w14:paraId="5FAD700D" w14:textId="77777777" w:rsidR="00881D4E" w:rsidRPr="00881D4E" w:rsidRDefault="00881D4E" w:rsidP="006D3A6E">
      <w:pPr>
        <w:jc w:val="both"/>
        <w:rPr>
          <w:rFonts w:ascii="Arial" w:hAnsi="Arial" w:cs="Arial"/>
          <w:lang w:val="el-GR"/>
        </w:rPr>
      </w:pPr>
    </w:p>
    <w:p w14:paraId="76E6270C" w14:textId="77777777" w:rsidR="00881D4E" w:rsidRPr="006D3A6E" w:rsidRDefault="00881D4E" w:rsidP="00881D4E">
      <w:pPr>
        <w:jc w:val="both"/>
        <w:rPr>
          <w:rFonts w:ascii="Arial" w:hAnsi="Arial" w:cs="Arial"/>
          <w:lang w:val="el-GR"/>
        </w:rPr>
      </w:pPr>
      <w:r w:rsidRPr="006D3A6E">
        <w:rPr>
          <w:rFonts w:ascii="Arial" w:hAnsi="Arial" w:cs="Arial"/>
          <w:lang w:val="el-GR"/>
        </w:rPr>
        <w:t>Το έργο του Γιάννη Τσαρούχη «Πορτρέτο της Ασπασίας» ξεκίνησε από €11.000 και, με ένα κτύπημα, έφθασε στην τιμή πώλησης των €13.325.</w:t>
      </w:r>
    </w:p>
    <w:p w14:paraId="7674EF51" w14:textId="77777777" w:rsidR="00881D4E" w:rsidRDefault="00881D4E" w:rsidP="00881D4E">
      <w:pPr>
        <w:jc w:val="both"/>
        <w:rPr>
          <w:rFonts w:ascii="Arial" w:hAnsi="Arial" w:cs="Arial"/>
          <w:lang w:val="el-GR"/>
        </w:rPr>
      </w:pPr>
      <w:r w:rsidRPr="006D3A6E">
        <w:rPr>
          <w:rFonts w:ascii="Arial" w:hAnsi="Arial" w:cs="Arial"/>
          <w:lang w:val="el-GR"/>
        </w:rPr>
        <w:t xml:space="preserve">Τα περισσότερα κτυπήματα της δημοπρασίας συγκέντρωσε το έργο «Πρωινό» του Κώστα </w:t>
      </w:r>
      <w:proofErr w:type="spellStart"/>
      <w:r w:rsidRPr="006D3A6E">
        <w:rPr>
          <w:rFonts w:ascii="Arial" w:hAnsi="Arial" w:cs="Arial"/>
          <w:lang w:val="el-GR"/>
        </w:rPr>
        <w:t>Πανιάρα</w:t>
      </w:r>
      <w:proofErr w:type="spellEnd"/>
      <w:r w:rsidRPr="006D3A6E">
        <w:rPr>
          <w:rFonts w:ascii="Arial" w:hAnsi="Arial" w:cs="Arial"/>
          <w:lang w:val="el-GR"/>
        </w:rPr>
        <w:t>. Τέσσερις φιλότεχνοι το διεκδίκησαν έντονα και, με 18 κτυπήματα, η τιμή του ανέβηκε από τα €1.500 στην εντυπωσιακή τιμή πώλησης των €6.853.</w:t>
      </w:r>
    </w:p>
    <w:p w14:paraId="6D49E043" w14:textId="462D6B4B" w:rsidR="0036498C" w:rsidRPr="0036498C" w:rsidRDefault="0036498C" w:rsidP="0036498C">
      <w:pPr>
        <w:tabs>
          <w:tab w:val="left" w:pos="5505"/>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5755"/>
      </w:tblGrid>
      <w:tr w:rsidR="00881D4E" w:rsidRPr="00881D4E" w14:paraId="01427FE6" w14:textId="77777777" w:rsidTr="001B66AF">
        <w:tc>
          <w:tcPr>
            <w:tcW w:w="3595" w:type="dxa"/>
          </w:tcPr>
          <w:p w14:paraId="5B8C820C" w14:textId="77777777" w:rsidR="00881D4E" w:rsidRDefault="00881D4E" w:rsidP="00881D4E">
            <w:pPr>
              <w:jc w:val="center"/>
              <w:rPr>
                <w:rFonts w:ascii="Arial" w:hAnsi="Arial" w:cs="Arial"/>
              </w:rPr>
            </w:pPr>
            <w:r>
              <w:rPr>
                <w:noProof/>
              </w:rPr>
              <w:lastRenderedPageBreak/>
              <w:drawing>
                <wp:inline distT="0" distB="0" distL="0" distR="0" wp14:anchorId="02794D4F" wp14:editId="30192AAB">
                  <wp:extent cx="1954530" cy="4198692"/>
                  <wp:effectExtent l="0" t="0" r="7620" b="0"/>
                  <wp:docPr id="17634824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0941" cy="4212463"/>
                          </a:xfrm>
                          <a:prstGeom prst="rect">
                            <a:avLst/>
                          </a:prstGeom>
                          <a:noFill/>
                          <a:ln>
                            <a:noFill/>
                          </a:ln>
                        </pic:spPr>
                      </pic:pic>
                    </a:graphicData>
                  </a:graphic>
                </wp:inline>
              </w:drawing>
            </w:r>
          </w:p>
          <w:p w14:paraId="353BC85A" w14:textId="76E4322F" w:rsidR="00881D4E" w:rsidRPr="00881D4E" w:rsidRDefault="00881D4E" w:rsidP="00881D4E">
            <w:pPr>
              <w:jc w:val="center"/>
              <w:rPr>
                <w:rFonts w:ascii="Arial" w:hAnsi="Arial" w:cs="Arial"/>
                <w:sz w:val="20"/>
                <w:szCs w:val="20"/>
                <w:lang w:val="el-GR"/>
              </w:rPr>
            </w:pPr>
            <w:r w:rsidRPr="00881D4E">
              <w:rPr>
                <w:rFonts w:ascii="Arial" w:hAnsi="Arial" w:cs="Arial"/>
                <w:sz w:val="20"/>
                <w:szCs w:val="20"/>
                <w:lang w:val="el-GR"/>
              </w:rPr>
              <w:t>«Το Κάρο» του</w:t>
            </w:r>
            <w:r w:rsidR="001B66AF" w:rsidRPr="001B66AF">
              <w:rPr>
                <w:rFonts w:ascii="Arial" w:hAnsi="Arial" w:cs="Arial"/>
                <w:sz w:val="20"/>
                <w:szCs w:val="20"/>
                <w:lang w:val="el-GR"/>
              </w:rPr>
              <w:br/>
            </w:r>
            <w:r w:rsidRPr="00881D4E">
              <w:rPr>
                <w:rFonts w:ascii="Arial" w:hAnsi="Arial" w:cs="Arial"/>
                <w:sz w:val="20"/>
                <w:szCs w:val="20"/>
                <w:lang w:val="el-GR"/>
              </w:rPr>
              <w:t>Γεώργιου Πολ Γεωργίου</w:t>
            </w:r>
          </w:p>
        </w:tc>
        <w:tc>
          <w:tcPr>
            <w:tcW w:w="5755" w:type="dxa"/>
          </w:tcPr>
          <w:p w14:paraId="376E9190" w14:textId="77777777" w:rsidR="00881D4E" w:rsidRDefault="00881D4E" w:rsidP="00881D4E">
            <w:pPr>
              <w:jc w:val="both"/>
              <w:rPr>
                <w:rFonts w:ascii="Arial" w:hAnsi="Arial" w:cs="Arial"/>
                <w:lang w:val="el-GR"/>
              </w:rPr>
            </w:pPr>
            <w:r w:rsidRPr="006D3A6E">
              <w:rPr>
                <w:rFonts w:ascii="Arial" w:hAnsi="Arial" w:cs="Arial"/>
                <w:lang w:val="el-GR"/>
              </w:rPr>
              <w:t>Ιδιαίτερη κινητικότητα σημειώθηκε και για το έργο «</w:t>
            </w:r>
            <w:r w:rsidRPr="006D3A6E">
              <w:rPr>
                <w:rFonts w:ascii="Arial" w:hAnsi="Arial" w:cs="Arial"/>
              </w:rPr>
              <w:t>Wall</w:t>
            </w:r>
            <w:r w:rsidRPr="006D3A6E">
              <w:rPr>
                <w:rFonts w:ascii="Arial" w:hAnsi="Arial" w:cs="Arial"/>
                <w:lang w:val="el-GR"/>
              </w:rPr>
              <w:t xml:space="preserve"> </w:t>
            </w:r>
            <w:r w:rsidRPr="006D3A6E">
              <w:rPr>
                <w:rFonts w:ascii="Arial" w:hAnsi="Arial" w:cs="Arial"/>
              </w:rPr>
              <w:t>with</w:t>
            </w:r>
            <w:r w:rsidRPr="006D3A6E">
              <w:rPr>
                <w:rFonts w:ascii="Arial" w:hAnsi="Arial" w:cs="Arial"/>
                <w:lang w:val="el-GR"/>
              </w:rPr>
              <w:t xml:space="preserve"> </w:t>
            </w:r>
            <w:r w:rsidRPr="006D3A6E">
              <w:rPr>
                <w:rFonts w:ascii="Arial" w:hAnsi="Arial" w:cs="Arial"/>
              </w:rPr>
              <w:t>Goddess</w:t>
            </w:r>
            <w:r w:rsidRPr="006D3A6E">
              <w:rPr>
                <w:rFonts w:ascii="Arial" w:hAnsi="Arial" w:cs="Arial"/>
                <w:lang w:val="el-GR"/>
              </w:rPr>
              <w:t xml:space="preserve"> </w:t>
            </w:r>
            <w:r w:rsidRPr="006D3A6E">
              <w:rPr>
                <w:rFonts w:ascii="Arial" w:hAnsi="Arial" w:cs="Arial"/>
              </w:rPr>
              <w:t>of</w:t>
            </w:r>
            <w:r w:rsidRPr="006D3A6E">
              <w:rPr>
                <w:rFonts w:ascii="Arial" w:hAnsi="Arial" w:cs="Arial"/>
                <w:lang w:val="el-GR"/>
              </w:rPr>
              <w:t xml:space="preserve"> </w:t>
            </w:r>
            <w:r w:rsidRPr="006D3A6E">
              <w:rPr>
                <w:rFonts w:ascii="Arial" w:hAnsi="Arial" w:cs="Arial"/>
              </w:rPr>
              <w:t>Fertility</w:t>
            </w:r>
            <w:r w:rsidRPr="006D3A6E">
              <w:rPr>
                <w:rFonts w:ascii="Arial" w:hAnsi="Arial" w:cs="Arial"/>
                <w:lang w:val="el-GR"/>
              </w:rPr>
              <w:t>» του Γιώργου Σκοτεινού, το οποίο από €3.000, με 12 κτυπήματα, έφθασε στα €6.056. Επίσης, με 12 κτυπήματα, το έργο «Παρελθόν» της Ελένης Νικοδήμου ανέβηκε από την τιμή εκκίνησης των €1.500 στην τιμή πώλησης των €3.967.</w:t>
            </w:r>
          </w:p>
          <w:p w14:paraId="4B60B077" w14:textId="77777777" w:rsidR="00881D4E" w:rsidRPr="006D3A6E" w:rsidRDefault="00881D4E" w:rsidP="00881D4E">
            <w:pPr>
              <w:jc w:val="both"/>
              <w:rPr>
                <w:rFonts w:ascii="Arial" w:hAnsi="Arial" w:cs="Arial"/>
              </w:rPr>
            </w:pPr>
          </w:p>
          <w:p w14:paraId="27D31E9A" w14:textId="77777777" w:rsidR="00881D4E" w:rsidRDefault="00881D4E" w:rsidP="00881D4E">
            <w:pPr>
              <w:jc w:val="both"/>
              <w:rPr>
                <w:rFonts w:ascii="Arial" w:hAnsi="Arial" w:cs="Arial"/>
                <w:lang w:val="el-GR"/>
              </w:rPr>
            </w:pPr>
            <w:r w:rsidRPr="006D3A6E">
              <w:rPr>
                <w:rFonts w:ascii="Arial" w:hAnsi="Arial" w:cs="Arial"/>
                <w:lang w:val="el-GR"/>
              </w:rPr>
              <w:t>Το έργο «Καράβι» του Δημήτρη Γέρου ξεκίνησε από €3.600 και κατέληξε στην τιμή πώλησης των €5.421. Τον ίδιο αριθμό κτυπημάτων δέχθηκε και το πολλαπλό γλυπτό «Άγγελος» του Γιάννη Μόραλη, το οποίο από €400 έφθασε στα €1.135.</w:t>
            </w:r>
          </w:p>
          <w:p w14:paraId="703FF907" w14:textId="77777777" w:rsidR="00881D4E" w:rsidRPr="006D3A6E" w:rsidRDefault="00881D4E" w:rsidP="00881D4E">
            <w:pPr>
              <w:jc w:val="both"/>
              <w:rPr>
                <w:rFonts w:ascii="Arial" w:hAnsi="Arial" w:cs="Arial"/>
              </w:rPr>
            </w:pPr>
          </w:p>
          <w:p w14:paraId="6CA7E5C7" w14:textId="658C5224" w:rsidR="00881D4E" w:rsidRPr="00881D4E" w:rsidRDefault="00881D4E" w:rsidP="00881D4E">
            <w:pPr>
              <w:jc w:val="both"/>
              <w:rPr>
                <w:rFonts w:ascii="Arial" w:hAnsi="Arial" w:cs="Arial"/>
                <w:lang w:val="el-GR"/>
              </w:rPr>
            </w:pPr>
            <w:r w:rsidRPr="006D3A6E">
              <w:rPr>
                <w:rFonts w:ascii="Arial" w:hAnsi="Arial" w:cs="Arial"/>
                <w:lang w:val="el-GR"/>
              </w:rPr>
              <w:t xml:space="preserve">Αυξημένο ενδιαφέρον παρουσιάστηκε, επίσης, για έργα των Τηλέμαχου </w:t>
            </w:r>
            <w:proofErr w:type="spellStart"/>
            <w:r w:rsidRPr="006D3A6E">
              <w:rPr>
                <w:rFonts w:ascii="Arial" w:hAnsi="Arial" w:cs="Arial"/>
                <w:lang w:val="el-GR"/>
              </w:rPr>
              <w:t>Κάνθου</w:t>
            </w:r>
            <w:proofErr w:type="spellEnd"/>
            <w:r w:rsidRPr="006D3A6E">
              <w:rPr>
                <w:rFonts w:ascii="Arial" w:hAnsi="Arial" w:cs="Arial"/>
                <w:lang w:val="el-GR"/>
              </w:rPr>
              <w:t xml:space="preserve">, Σπύρου Βασιλείου, Αδελφών Φώτου και Ξάνθου Χατζησωτηρίου, Στέλιου Βότση, Στας </w:t>
            </w:r>
            <w:proofErr w:type="spellStart"/>
            <w:r w:rsidRPr="006D3A6E">
              <w:rPr>
                <w:rFonts w:ascii="Arial" w:hAnsi="Arial" w:cs="Arial"/>
                <w:lang w:val="el-GR"/>
              </w:rPr>
              <w:t>Παράσκου</w:t>
            </w:r>
            <w:proofErr w:type="spellEnd"/>
            <w:r w:rsidRPr="006D3A6E">
              <w:rPr>
                <w:rFonts w:ascii="Arial" w:hAnsi="Arial" w:cs="Arial"/>
                <w:lang w:val="el-GR"/>
              </w:rPr>
              <w:t xml:space="preserve">, Θεόδωρου </w:t>
            </w:r>
            <w:proofErr w:type="spellStart"/>
            <w:r w:rsidRPr="006D3A6E">
              <w:rPr>
                <w:rFonts w:ascii="Arial" w:hAnsi="Arial" w:cs="Arial"/>
                <w:lang w:val="el-GR"/>
              </w:rPr>
              <w:t>Μανωλίδη</w:t>
            </w:r>
            <w:proofErr w:type="spellEnd"/>
            <w:r w:rsidRPr="006D3A6E">
              <w:rPr>
                <w:rFonts w:ascii="Arial" w:hAnsi="Arial" w:cs="Arial"/>
                <w:lang w:val="el-GR"/>
              </w:rPr>
              <w:t xml:space="preserve">, Ανδρέα </w:t>
            </w:r>
            <w:proofErr w:type="spellStart"/>
            <w:r w:rsidRPr="006D3A6E">
              <w:rPr>
                <w:rFonts w:ascii="Arial" w:hAnsi="Arial" w:cs="Arial"/>
                <w:lang w:val="el-GR"/>
              </w:rPr>
              <w:t>Λαδόμματου</w:t>
            </w:r>
            <w:proofErr w:type="spellEnd"/>
            <w:r w:rsidRPr="006D3A6E">
              <w:rPr>
                <w:rFonts w:ascii="Arial" w:hAnsi="Arial" w:cs="Arial"/>
                <w:lang w:val="el-GR"/>
              </w:rPr>
              <w:t xml:space="preserve">, Καίτης Στεφανίδου, Παύλου Σάμιου, Άλκη Κεραμίδα, </w:t>
            </w:r>
            <w:proofErr w:type="spellStart"/>
            <w:r w:rsidRPr="006D3A6E">
              <w:rPr>
                <w:rFonts w:ascii="Arial" w:hAnsi="Arial" w:cs="Arial"/>
                <w:lang w:val="el-GR"/>
              </w:rPr>
              <w:t>Γκλυν</w:t>
            </w:r>
            <w:proofErr w:type="spellEnd"/>
            <w:r w:rsidRPr="006D3A6E">
              <w:rPr>
                <w:rFonts w:ascii="Arial" w:hAnsi="Arial" w:cs="Arial"/>
                <w:lang w:val="el-GR"/>
              </w:rPr>
              <w:t xml:space="preserve"> </w:t>
            </w:r>
            <w:proofErr w:type="spellStart"/>
            <w:r w:rsidRPr="006D3A6E">
              <w:rPr>
                <w:rFonts w:ascii="Arial" w:hAnsi="Arial" w:cs="Arial"/>
                <w:lang w:val="el-GR"/>
              </w:rPr>
              <w:t>Χιούς</w:t>
            </w:r>
            <w:proofErr w:type="spellEnd"/>
            <w:r w:rsidRPr="006D3A6E">
              <w:rPr>
                <w:rFonts w:ascii="Arial" w:hAnsi="Arial" w:cs="Arial"/>
                <w:lang w:val="el-GR"/>
              </w:rPr>
              <w:t xml:space="preserve">, Τάκη </w:t>
            </w:r>
            <w:proofErr w:type="spellStart"/>
            <w:r w:rsidRPr="006D3A6E">
              <w:rPr>
                <w:rFonts w:ascii="Arial" w:hAnsi="Arial" w:cs="Arial"/>
                <w:lang w:val="el-GR"/>
              </w:rPr>
              <w:t>Φραγκούδη</w:t>
            </w:r>
            <w:proofErr w:type="spellEnd"/>
            <w:r w:rsidRPr="006D3A6E">
              <w:rPr>
                <w:rFonts w:ascii="Arial" w:hAnsi="Arial" w:cs="Arial"/>
                <w:lang w:val="el-GR"/>
              </w:rPr>
              <w:t>, Χρίστου Φουκαρά, Ανδρέα Μακαρίου, Ρήνου Στεφανή και άλλων καλλιτεχνών.</w:t>
            </w:r>
          </w:p>
          <w:p w14:paraId="7EE70F4A" w14:textId="4A8A76C3" w:rsidR="00881D4E" w:rsidRPr="00881D4E" w:rsidRDefault="00881D4E" w:rsidP="00995FF2">
            <w:pPr>
              <w:jc w:val="center"/>
              <w:rPr>
                <w:rFonts w:ascii="Arial" w:hAnsi="Arial" w:cs="Arial"/>
                <w:lang w:val="el-GR"/>
              </w:rPr>
            </w:pPr>
          </w:p>
        </w:tc>
      </w:tr>
    </w:tbl>
    <w:p w14:paraId="48D552C0" w14:textId="77777777" w:rsidR="001B66AF" w:rsidRDefault="001B66AF" w:rsidP="001B66AF">
      <w:pPr>
        <w:jc w:val="both"/>
        <w:rPr>
          <w:rFonts w:ascii="Arial" w:hAnsi="Arial" w:cs="Arial"/>
          <w:lang w:val="el-GR"/>
        </w:rPr>
      </w:pPr>
    </w:p>
    <w:p w14:paraId="6949E080" w14:textId="3AD459A1" w:rsidR="001B66AF" w:rsidRPr="00881D4E" w:rsidRDefault="001B66AF" w:rsidP="001B66AF">
      <w:pPr>
        <w:jc w:val="both"/>
        <w:rPr>
          <w:rFonts w:ascii="Arial" w:hAnsi="Arial" w:cs="Arial"/>
          <w:lang w:val="el-GR"/>
        </w:rPr>
      </w:pPr>
      <w:r w:rsidRPr="006D3A6E">
        <w:rPr>
          <w:rFonts w:ascii="Arial" w:hAnsi="Arial" w:cs="Arial"/>
          <w:lang w:val="el-GR"/>
        </w:rPr>
        <w:t xml:space="preserve">Ιδιαίτερο ενδιαφέρον έδειξε το κοινό για τους Χάρτες και τα Γλυπτά του καταλόγου, με έργα των Γιάννη Μόραλη, Θεόδωρου Παπαγιάννη, Σάββα Χριστοδουλίδη και Βασίλη </w:t>
      </w:r>
      <w:proofErr w:type="spellStart"/>
      <w:r w:rsidRPr="006D3A6E">
        <w:rPr>
          <w:rFonts w:ascii="Arial" w:hAnsi="Arial" w:cs="Arial"/>
          <w:lang w:val="el-GR"/>
        </w:rPr>
        <w:t>Παπασάϊκα</w:t>
      </w:r>
      <w:proofErr w:type="spellEnd"/>
      <w:r w:rsidRPr="006D3A6E">
        <w:rPr>
          <w:rFonts w:ascii="Arial" w:hAnsi="Arial" w:cs="Arial"/>
          <w:lang w:val="el-GR"/>
        </w:rPr>
        <w:t>.</w:t>
      </w:r>
    </w:p>
    <w:p w14:paraId="19C9B3A5" w14:textId="77777777" w:rsidR="004A6CD9" w:rsidRDefault="004A6CD9" w:rsidP="001B66AF">
      <w:pPr>
        <w:jc w:val="both"/>
        <w:rPr>
          <w:rFonts w:ascii="Arial" w:hAnsi="Arial" w:cs="Arial"/>
          <w:lang w:val="el-GR"/>
        </w:rPr>
      </w:pPr>
    </w:p>
    <w:p w14:paraId="0DF15066" w14:textId="5C71EE24" w:rsidR="001B66AF" w:rsidRDefault="001B66AF" w:rsidP="001B66AF">
      <w:pPr>
        <w:jc w:val="both"/>
        <w:rPr>
          <w:rFonts w:ascii="Arial" w:hAnsi="Arial" w:cs="Arial"/>
          <w:lang w:val="el-GR"/>
        </w:rPr>
      </w:pPr>
      <w:r w:rsidRPr="006D3A6E">
        <w:rPr>
          <w:rFonts w:ascii="Arial" w:hAnsi="Arial" w:cs="Arial"/>
          <w:lang w:val="el-GR"/>
        </w:rPr>
        <w:t xml:space="preserve">Ο Οίκος </w:t>
      </w:r>
      <w:proofErr w:type="spellStart"/>
      <w:r w:rsidRPr="006D3A6E">
        <w:rPr>
          <w:rFonts w:ascii="Arial" w:hAnsi="Arial" w:cs="Arial"/>
          <w:lang w:val="el-GR"/>
        </w:rPr>
        <w:t>Ψαθάρη</w:t>
      </w:r>
      <w:proofErr w:type="spellEnd"/>
      <w:r w:rsidRPr="006D3A6E">
        <w:rPr>
          <w:rFonts w:ascii="Arial" w:hAnsi="Arial" w:cs="Arial"/>
          <w:lang w:val="el-GR"/>
        </w:rPr>
        <w:t xml:space="preserve"> ευχαριστεί θερμά τους ιδιοκτήτες των έργων που μας εμπιστεύθηκαν και μας επέλεξαν για τη δημοπράτηση των συλλογών τους, το φιλότεχνο κοινό που συμμετείχε ενεργά και μας τίμησε με τις αγορές του, καθώς και εκείνους που διεκδίκησαν έργα χωρίς να τα κερδίσουν. Ευχαριστίες απευθύνονται επίσης στα Μέσα Μαζικής Ενημέρωσης για την πολύτιμη προβολή της δημοπρασίας και στο Ξενοδοχείο Κλεοπάτρα για την άψογη φιλοξενία και εξυπηρέτηση. </w:t>
      </w:r>
    </w:p>
    <w:p w14:paraId="3F6D103F" w14:textId="77777777" w:rsidR="004A6CD9" w:rsidRDefault="004A6CD9" w:rsidP="001B66AF">
      <w:pPr>
        <w:jc w:val="both"/>
        <w:rPr>
          <w:rFonts w:ascii="Arial" w:hAnsi="Arial" w:cs="Arial"/>
          <w:lang w:val="el-GR"/>
        </w:rPr>
      </w:pPr>
    </w:p>
    <w:p w14:paraId="4E9E2ABB" w14:textId="69FD8F3D" w:rsidR="00FF4CB7" w:rsidRDefault="001B66AF" w:rsidP="001B66AF">
      <w:pPr>
        <w:jc w:val="both"/>
        <w:rPr>
          <w:rFonts w:ascii="Arial" w:hAnsi="Arial" w:cs="Arial"/>
          <w:lang w:val="el-GR"/>
        </w:rPr>
      </w:pPr>
      <w:r w:rsidRPr="006D3A6E">
        <w:rPr>
          <w:rFonts w:ascii="Arial" w:hAnsi="Arial" w:cs="Arial"/>
          <w:lang w:val="el-GR"/>
        </w:rPr>
        <w:t xml:space="preserve">Η επόμενη δημοπρασία μας θα πραγματοποιηθεί στον ίδιο χώρο, </w:t>
      </w:r>
      <w:r w:rsidR="004A6CD9">
        <w:rPr>
          <w:rFonts w:ascii="Arial" w:hAnsi="Arial" w:cs="Arial"/>
          <w:lang w:val="el-GR"/>
        </w:rPr>
        <w:t>την Άνοιξη του 2026</w:t>
      </w:r>
      <w:r w:rsidRPr="006D3A6E">
        <w:rPr>
          <w:rFonts w:ascii="Arial" w:hAnsi="Arial" w:cs="Arial"/>
          <w:lang w:val="el-GR"/>
        </w:rPr>
        <w:t>.</w:t>
      </w:r>
    </w:p>
    <w:sectPr w:rsidR="00FF4CB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0506" w14:textId="77777777" w:rsidR="00DA211D" w:rsidRDefault="00DA211D" w:rsidP="001B66AF">
      <w:pPr>
        <w:spacing w:after="0" w:line="240" w:lineRule="auto"/>
      </w:pPr>
      <w:r>
        <w:separator/>
      </w:r>
    </w:p>
  </w:endnote>
  <w:endnote w:type="continuationSeparator" w:id="0">
    <w:p w14:paraId="775DA91B" w14:textId="77777777" w:rsidR="00DA211D" w:rsidRDefault="00DA211D" w:rsidP="001B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B244" w14:textId="42D1E23D" w:rsidR="001B66AF" w:rsidRPr="001B66AF" w:rsidRDefault="001B66AF" w:rsidP="001B66AF">
    <w:pPr>
      <w:pStyle w:val="Footer"/>
    </w:pPr>
    <w:r w:rsidRPr="001B66AF">
      <w:t>Psatharis Auctions</w:t>
    </w:r>
    <w:r w:rsidR="0036498C">
      <w:t xml:space="preserve">, </w:t>
    </w:r>
    <w:r w:rsidRPr="001B66AF">
      <w:t xml:space="preserve">45 </w:t>
    </w:r>
    <w:proofErr w:type="spellStart"/>
    <w:r w:rsidRPr="001B66AF">
      <w:t>Stadiou</w:t>
    </w:r>
    <w:proofErr w:type="spellEnd"/>
    <w:r w:rsidRPr="001B66AF">
      <w:t xml:space="preserve"> Street, </w:t>
    </w:r>
    <w:proofErr w:type="spellStart"/>
    <w:r w:rsidRPr="001B66AF">
      <w:t>Larnaka</w:t>
    </w:r>
    <w:proofErr w:type="spellEnd"/>
    <w:r w:rsidRPr="001B66AF">
      <w:t xml:space="preserve">, CY 6020 </w:t>
    </w:r>
    <w:r w:rsidR="0036498C">
      <w:t xml:space="preserve">- </w:t>
    </w:r>
    <w:r w:rsidRPr="001B66AF">
      <w:t>CYPRUS</w:t>
    </w:r>
  </w:p>
  <w:p w14:paraId="5BB6A242" w14:textId="05C0A7EC" w:rsidR="001B66AF" w:rsidRPr="001B66AF" w:rsidRDefault="001B66AF" w:rsidP="001B66AF">
    <w:pPr>
      <w:pStyle w:val="Footer"/>
    </w:pPr>
    <w:r w:rsidRPr="001B66AF">
      <w:t xml:space="preserve">Tel: +357 24 621109  </w:t>
    </w:r>
    <w:r>
      <w:t xml:space="preserve">    </w:t>
    </w:r>
    <w:r w:rsidRPr="001B66AF">
      <w:t xml:space="preserve">Mob: +357 99 564131 </w:t>
    </w:r>
    <w:r>
      <w:t xml:space="preserve">    </w:t>
    </w:r>
    <w:r w:rsidRPr="001B66AF">
      <w:t xml:space="preserve"> Fax: +357 24 629198</w:t>
    </w:r>
  </w:p>
  <w:p w14:paraId="05FFC4F2" w14:textId="61FD9902" w:rsidR="001B66AF" w:rsidRPr="001B66AF" w:rsidRDefault="001B66AF" w:rsidP="001B66AF">
    <w:pPr>
      <w:pStyle w:val="Footer"/>
    </w:pPr>
    <w:r w:rsidRPr="001B66AF">
      <w:t xml:space="preserve">E-mail: psatharisauctions@cytanet.com.cy      </w:t>
    </w:r>
    <w:proofErr w:type="spellStart"/>
    <w:proofErr w:type="gramStart"/>
    <w:r w:rsidRPr="001B66AF">
      <w:t>Website:www.psatharis-auctions.com.cy</w:t>
    </w:r>
    <w:proofErr w:type="spellEnd"/>
    <w:proofErr w:type="gramEnd"/>
    <w:r w:rsidRPr="001B66AF">
      <w:rPr>
        <w:noProof/>
      </w:rPr>
      <mc:AlternateContent>
        <mc:Choice Requires="wps">
          <w:drawing>
            <wp:anchor distT="0" distB="0" distL="114300" distR="114300" simplePos="0" relativeHeight="251659264" behindDoc="0" locked="0" layoutInCell="1" allowOverlap="1" wp14:anchorId="360FF5E7" wp14:editId="1D596235">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F8FF4C9"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1B66AF">
      <w:t xml:space="preserve">          </w:t>
    </w:r>
    <w:r w:rsidRPr="001B66AF">
      <w:rPr>
        <w:rFonts w:asciiTheme="majorHAnsi" w:eastAsiaTheme="majorEastAsia" w:hAnsiTheme="majorHAnsi" w:cstheme="majorBidi"/>
        <w:sz w:val="20"/>
        <w:szCs w:val="20"/>
      </w:rPr>
      <w:t xml:space="preserve">pg. </w:t>
    </w:r>
    <w:r w:rsidRPr="001B66AF">
      <w:rPr>
        <w:rFonts w:eastAsiaTheme="minorEastAsia"/>
        <w:sz w:val="20"/>
        <w:szCs w:val="20"/>
      </w:rPr>
      <w:fldChar w:fldCharType="begin"/>
    </w:r>
    <w:r w:rsidRPr="001B66AF">
      <w:rPr>
        <w:sz w:val="20"/>
        <w:szCs w:val="20"/>
      </w:rPr>
      <w:instrText xml:space="preserve"> PAGE    \* MERGEFORMAT </w:instrText>
    </w:r>
    <w:r w:rsidRPr="001B66AF">
      <w:rPr>
        <w:rFonts w:eastAsiaTheme="minorEastAsia"/>
        <w:sz w:val="20"/>
        <w:szCs w:val="20"/>
      </w:rPr>
      <w:fldChar w:fldCharType="separate"/>
    </w:r>
    <w:r w:rsidRPr="001B66AF">
      <w:rPr>
        <w:rFonts w:asciiTheme="majorHAnsi" w:eastAsiaTheme="majorEastAsia" w:hAnsiTheme="majorHAnsi" w:cstheme="majorBidi"/>
        <w:noProof/>
        <w:sz w:val="20"/>
        <w:szCs w:val="20"/>
      </w:rPr>
      <w:t>2</w:t>
    </w:r>
    <w:r w:rsidRPr="001B66A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B7F3" w14:textId="77777777" w:rsidR="00DA211D" w:rsidRDefault="00DA211D" w:rsidP="001B66AF">
      <w:pPr>
        <w:spacing w:after="0" w:line="240" w:lineRule="auto"/>
      </w:pPr>
      <w:r>
        <w:separator/>
      </w:r>
    </w:p>
  </w:footnote>
  <w:footnote w:type="continuationSeparator" w:id="0">
    <w:p w14:paraId="51265B67" w14:textId="77777777" w:rsidR="00DA211D" w:rsidRDefault="00DA211D" w:rsidP="001B66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6E"/>
    <w:rsid w:val="001048CF"/>
    <w:rsid w:val="001B66AF"/>
    <w:rsid w:val="0036498C"/>
    <w:rsid w:val="004A6CD9"/>
    <w:rsid w:val="006D3A6E"/>
    <w:rsid w:val="00717D6C"/>
    <w:rsid w:val="007522C9"/>
    <w:rsid w:val="007D5CFF"/>
    <w:rsid w:val="008026DC"/>
    <w:rsid w:val="00881D4E"/>
    <w:rsid w:val="00895FB6"/>
    <w:rsid w:val="008D7238"/>
    <w:rsid w:val="00C503A5"/>
    <w:rsid w:val="00DA211D"/>
    <w:rsid w:val="00ED0823"/>
    <w:rsid w:val="00FF3324"/>
    <w:rsid w:val="00FF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ABB7"/>
  <w15:chartTrackingRefBased/>
  <w15:docId w15:val="{E16BA1C4-8894-4B1D-9164-FCD708DA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A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3A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3A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3A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3A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3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A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3A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3A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3A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3A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3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A6E"/>
    <w:rPr>
      <w:rFonts w:eastAsiaTheme="majorEastAsia" w:cstheme="majorBidi"/>
      <w:color w:val="272727" w:themeColor="text1" w:themeTint="D8"/>
    </w:rPr>
  </w:style>
  <w:style w:type="paragraph" w:styleId="Title">
    <w:name w:val="Title"/>
    <w:basedOn w:val="Normal"/>
    <w:next w:val="Normal"/>
    <w:link w:val="TitleChar"/>
    <w:uiPriority w:val="10"/>
    <w:qFormat/>
    <w:rsid w:val="006D3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A6E"/>
    <w:pPr>
      <w:spacing w:before="160"/>
      <w:jc w:val="center"/>
    </w:pPr>
    <w:rPr>
      <w:i/>
      <w:iCs/>
      <w:color w:val="404040" w:themeColor="text1" w:themeTint="BF"/>
    </w:rPr>
  </w:style>
  <w:style w:type="character" w:customStyle="1" w:styleId="QuoteChar">
    <w:name w:val="Quote Char"/>
    <w:basedOn w:val="DefaultParagraphFont"/>
    <w:link w:val="Quote"/>
    <w:uiPriority w:val="29"/>
    <w:rsid w:val="006D3A6E"/>
    <w:rPr>
      <w:i/>
      <w:iCs/>
      <w:color w:val="404040" w:themeColor="text1" w:themeTint="BF"/>
    </w:rPr>
  </w:style>
  <w:style w:type="paragraph" w:styleId="ListParagraph">
    <w:name w:val="List Paragraph"/>
    <w:basedOn w:val="Normal"/>
    <w:uiPriority w:val="34"/>
    <w:qFormat/>
    <w:rsid w:val="006D3A6E"/>
    <w:pPr>
      <w:ind w:left="720"/>
      <w:contextualSpacing/>
    </w:pPr>
  </w:style>
  <w:style w:type="character" w:styleId="IntenseEmphasis">
    <w:name w:val="Intense Emphasis"/>
    <w:basedOn w:val="DefaultParagraphFont"/>
    <w:uiPriority w:val="21"/>
    <w:qFormat/>
    <w:rsid w:val="006D3A6E"/>
    <w:rPr>
      <w:i/>
      <w:iCs/>
      <w:color w:val="2F5496" w:themeColor="accent1" w:themeShade="BF"/>
    </w:rPr>
  </w:style>
  <w:style w:type="paragraph" w:styleId="IntenseQuote">
    <w:name w:val="Intense Quote"/>
    <w:basedOn w:val="Normal"/>
    <w:next w:val="Normal"/>
    <w:link w:val="IntenseQuoteChar"/>
    <w:uiPriority w:val="30"/>
    <w:qFormat/>
    <w:rsid w:val="006D3A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3A6E"/>
    <w:rPr>
      <w:i/>
      <w:iCs/>
      <w:color w:val="2F5496" w:themeColor="accent1" w:themeShade="BF"/>
    </w:rPr>
  </w:style>
  <w:style w:type="character" w:styleId="IntenseReference">
    <w:name w:val="Intense Reference"/>
    <w:basedOn w:val="DefaultParagraphFont"/>
    <w:uiPriority w:val="32"/>
    <w:qFormat/>
    <w:rsid w:val="006D3A6E"/>
    <w:rPr>
      <w:b/>
      <w:bCs/>
      <w:smallCaps/>
      <w:color w:val="2F5496" w:themeColor="accent1" w:themeShade="BF"/>
      <w:spacing w:val="5"/>
    </w:rPr>
  </w:style>
  <w:style w:type="table" w:styleId="TableGrid">
    <w:name w:val="Table Grid"/>
    <w:basedOn w:val="TableNormal"/>
    <w:uiPriority w:val="39"/>
    <w:rsid w:val="0088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66AF"/>
    <w:rPr>
      <w:color w:val="0563C1" w:themeColor="hyperlink"/>
      <w:u w:val="single"/>
    </w:rPr>
  </w:style>
  <w:style w:type="character" w:styleId="UnresolvedMention">
    <w:name w:val="Unresolved Mention"/>
    <w:basedOn w:val="DefaultParagraphFont"/>
    <w:uiPriority w:val="99"/>
    <w:semiHidden/>
    <w:unhideWhenUsed/>
    <w:rsid w:val="001B66AF"/>
    <w:rPr>
      <w:color w:val="605E5C"/>
      <w:shd w:val="clear" w:color="auto" w:fill="E1DFDD"/>
    </w:rPr>
  </w:style>
  <w:style w:type="paragraph" w:styleId="Header">
    <w:name w:val="header"/>
    <w:basedOn w:val="Normal"/>
    <w:link w:val="HeaderChar"/>
    <w:uiPriority w:val="99"/>
    <w:unhideWhenUsed/>
    <w:rsid w:val="001B6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6AF"/>
  </w:style>
  <w:style w:type="paragraph" w:styleId="Footer">
    <w:name w:val="footer"/>
    <w:basedOn w:val="Normal"/>
    <w:link w:val="FooterChar"/>
    <w:uiPriority w:val="99"/>
    <w:unhideWhenUsed/>
    <w:rsid w:val="001B6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6</cp:revision>
  <dcterms:created xsi:type="dcterms:W3CDTF">2025-12-16T16:41:00Z</dcterms:created>
  <dcterms:modified xsi:type="dcterms:W3CDTF">2025-12-16T17:42:00Z</dcterms:modified>
</cp:coreProperties>
</file>